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4E4AE6" w:rsidRDefault="004E4AE6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7777777" w:rsidR="004E4AE6" w:rsidRDefault="006A5090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3" w14:textId="6500024F" w:rsidR="004E4AE6" w:rsidRDefault="006A509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Guidance for Buyers: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If the Supplier’s bid </w:t>
      </w:r>
      <w:r w:rsidR="00310A33">
        <w:rPr>
          <w:rFonts w:ascii="Arial" w:eastAsia="Arial" w:hAnsi="Arial" w:cs="Arial"/>
          <w:sz w:val="24"/>
          <w:szCs w:val="24"/>
        </w:rPr>
        <w:t>or pr</w:t>
      </w:r>
      <w:bookmarkStart w:id="1" w:name="_GoBack"/>
      <w:bookmarkEnd w:id="1"/>
      <w:r w:rsidR="00310A33">
        <w:rPr>
          <w:rFonts w:ascii="Arial" w:eastAsia="Arial" w:hAnsi="Arial" w:cs="Arial"/>
          <w:sz w:val="24"/>
          <w:szCs w:val="24"/>
        </w:rPr>
        <w:t xml:space="preserve">oposal </w:t>
      </w:r>
      <w:r>
        <w:rPr>
          <w:rFonts w:ascii="Arial" w:eastAsia="Arial" w:hAnsi="Arial" w:cs="Arial"/>
          <w:sz w:val="24"/>
          <w:szCs w:val="24"/>
        </w:rPr>
        <w:t>has additional things that you would like included in the contract, insert the Supplier’s bid here.</w:t>
      </w:r>
    </w:p>
    <w:p w14:paraId="00000004" w14:textId="77777777" w:rsidR="004E4AE6" w:rsidRDefault="006A509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Call-Off Tender Here]</w:t>
      </w:r>
    </w:p>
    <w:p w14:paraId="00000005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4E4AE6" w:rsidRDefault="006A5090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C" w14:textId="77777777" w:rsidR="004E4AE6" w:rsidRDefault="006A5090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  <w:sectPr w:rsidR="004E4AE6">
          <w:headerReference w:type="default" r:id="rId7"/>
          <w:footerReference w:type="default" r:id="rId8"/>
          <w:pgSz w:w="11906" w:h="16838"/>
          <w:pgMar w:top="1440" w:right="1440" w:bottom="1440" w:left="1440" w:header="706" w:footer="706" w:gutter="0"/>
          <w:pgNumType w:start="1"/>
          <w:cols w:space="720"/>
        </w:sectPr>
      </w:pPr>
      <w:bookmarkStart w:id="2" w:name="_heading=h.30j0zll" w:colFirst="0" w:colLast="0"/>
      <w:bookmarkEnd w:id="2"/>
      <w:r>
        <w:rPr>
          <w:rFonts w:ascii="Arial" w:eastAsia="Arial" w:hAnsi="Arial" w:cs="Arial"/>
          <w:sz w:val="24"/>
          <w:szCs w:val="24"/>
        </w:rPr>
        <w:tab/>
      </w:r>
    </w:p>
    <w:p w14:paraId="0000000D" w14:textId="77777777" w:rsidR="004E4AE6" w:rsidRDefault="004E4AE6">
      <w:pPr>
        <w:rPr>
          <w:rFonts w:ascii="Arial" w:eastAsia="Arial" w:hAnsi="Arial" w:cs="Arial"/>
          <w:sz w:val="24"/>
          <w:szCs w:val="24"/>
        </w:rPr>
      </w:pPr>
    </w:p>
    <w:sectPr w:rsidR="004E4AE6"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29BAA" w14:textId="77777777" w:rsidR="002C7D64" w:rsidRDefault="002C7D64">
      <w:pPr>
        <w:spacing w:after="0" w:line="240" w:lineRule="auto"/>
      </w:pPr>
      <w:r>
        <w:separator/>
      </w:r>
    </w:p>
  </w:endnote>
  <w:endnote w:type="continuationSeparator" w:id="0">
    <w:p w14:paraId="207B453A" w14:textId="77777777" w:rsidR="002C7D64" w:rsidRDefault="002C7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2" w14:textId="77777777" w:rsidR="004E4AE6" w:rsidRDefault="004E4AE6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RM6179</w:t>
    </w:r>
  </w:p>
  <w:p w14:paraId="00000014" w14:textId="2F4631DA" w:rsidR="004E4AE6" w:rsidRDefault="006A509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310A33">
      <w:rPr>
        <w:rFonts w:ascii="Arial" w:eastAsia="Arial" w:hAnsi="Arial" w:cs="Arial"/>
        <w:noProof/>
        <w:color w:val="A6A6A6"/>
        <w:sz w:val="20"/>
        <w:szCs w:val="20"/>
      </w:rPr>
      <w:t>2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77777777" w:rsidR="004E4AE6" w:rsidRDefault="006A5090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BC5DE1" w14:textId="77777777" w:rsidR="002C7D64" w:rsidRDefault="002C7D64">
      <w:pPr>
        <w:spacing w:after="0" w:line="240" w:lineRule="auto"/>
      </w:pPr>
      <w:r>
        <w:separator/>
      </w:r>
    </w:p>
  </w:footnote>
  <w:footnote w:type="continuationSeparator" w:id="0">
    <w:p w14:paraId="08A2E01D" w14:textId="77777777" w:rsidR="002C7D64" w:rsidRDefault="002C7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E" w14:textId="77777777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1" w14:textId="77777777" w:rsidR="004E4AE6" w:rsidRDefault="004E4AE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AE6"/>
    <w:rsid w:val="00207283"/>
    <w:rsid w:val="002C7D64"/>
    <w:rsid w:val="00310A33"/>
    <w:rsid w:val="004E4AE6"/>
    <w:rsid w:val="006A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C2BFB"/>
  <w15:docId w15:val="{355C7C60-A351-4139-A8CC-27E4EF28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6A50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0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0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0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0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c5Knl99WsHa+oXEtNQrYK2sQUw==">AMUW2mWWydvkj6nt74gmEPSDCiySMnCmYf1CD0uNgjHLB1BSomRQcCl69oUpF5ONhJjOaHrHp1oms+Fg9wjiES8ELRK6rYXQbILDmys/T/1z6Xzb/I7n7ivo6WxB7z+ojIlFfwqHyVVmG/JwXYx/kbWjBtK6lINlrw==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Trasler</dc:creator>
  <cp:lastModifiedBy>Connie Lips</cp:lastModifiedBy>
  <cp:revision>2</cp:revision>
  <dcterms:created xsi:type="dcterms:W3CDTF">2021-04-29T07:08:00Z</dcterms:created>
  <dcterms:modified xsi:type="dcterms:W3CDTF">2021-04-29T07:08:00Z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